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3F015" w14:textId="2888724C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720182" w:rsidRPr="00720182">
        <w:t>NR Ad Hoc</w:t>
      </w:r>
      <w:r>
        <w:tab/>
      </w:r>
      <w:r w:rsidR="00720182">
        <w:rPr>
          <w:sz w:val="32"/>
          <w:szCs w:val="32"/>
        </w:rPr>
        <w:t>Tdoc R2-</w:t>
      </w:r>
      <w:r w:rsidR="0005482C" w:rsidRPr="0005482C">
        <w:rPr>
          <w:sz w:val="32"/>
          <w:szCs w:val="32"/>
        </w:rPr>
        <w:t>1800422</w:t>
      </w:r>
    </w:p>
    <w:p w14:paraId="609DF95E" w14:textId="7E1D22AF" w:rsidR="00280DD1" w:rsidRDefault="00720182" w:rsidP="00280DD1">
      <w:pPr>
        <w:pStyle w:val="3GPPHeader"/>
      </w:pPr>
      <w:r>
        <w:t>Vancouver, Canada, 22</w:t>
      </w:r>
      <w:r w:rsidRPr="00091DA3">
        <w:rPr>
          <w:vertAlign w:val="superscript"/>
        </w:rPr>
        <w:t>nd</w:t>
      </w:r>
      <w:r>
        <w:t xml:space="preserve"> – 26</w:t>
      </w:r>
      <w:r w:rsidRPr="00091DA3">
        <w:rPr>
          <w:vertAlign w:val="superscript"/>
        </w:rPr>
        <w:t>th</w:t>
      </w:r>
      <w:r>
        <w:t xml:space="preserve"> Jan 2018</w:t>
      </w:r>
      <w:bookmarkStart w:id="0" w:name="_GoBack"/>
      <w:bookmarkEnd w:id="0"/>
    </w:p>
    <w:p w14:paraId="27747DA4" w14:textId="77777777" w:rsidR="00E90E49" w:rsidRPr="00CE0424" w:rsidRDefault="00E90E49" w:rsidP="00357380">
      <w:pPr>
        <w:pStyle w:val="3GPPHeader"/>
      </w:pPr>
    </w:p>
    <w:p w14:paraId="3B04D080" w14:textId="31A43487" w:rsidR="00E90E49" w:rsidRPr="0005482C" w:rsidRDefault="00E90E49" w:rsidP="00311702">
      <w:pPr>
        <w:pStyle w:val="3GPPHeader"/>
        <w:rPr>
          <w:sz w:val="22"/>
          <w:szCs w:val="22"/>
          <w:lang w:val="en-US"/>
        </w:rPr>
      </w:pPr>
      <w:r w:rsidRPr="0005482C">
        <w:rPr>
          <w:sz w:val="22"/>
          <w:szCs w:val="22"/>
          <w:lang w:val="en-US"/>
        </w:rPr>
        <w:t>Agenda Item:</w:t>
      </w:r>
      <w:r w:rsidRPr="0005482C">
        <w:rPr>
          <w:sz w:val="22"/>
          <w:szCs w:val="22"/>
          <w:lang w:val="en-US"/>
        </w:rPr>
        <w:tab/>
      </w:r>
      <w:r w:rsidR="00DF781C" w:rsidRPr="0005482C">
        <w:rPr>
          <w:sz w:val="22"/>
          <w:szCs w:val="22"/>
          <w:lang w:val="en-US"/>
        </w:rPr>
        <w:t>10.4.1.3.3</w:t>
      </w:r>
      <w:r w:rsidR="00DF781C">
        <w:rPr>
          <w:sz w:val="22"/>
          <w:szCs w:val="22"/>
          <w:lang w:val="en-US"/>
        </w:rPr>
        <w:t xml:space="preserve"> </w:t>
      </w:r>
      <w:r w:rsidR="00DF781C" w:rsidRPr="0005482C">
        <w:rPr>
          <w:sz w:val="22"/>
          <w:szCs w:val="22"/>
          <w:lang w:val="en-US"/>
        </w:rPr>
        <w:t>Connection establishment procedures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14E70BE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455A" w:rsidRPr="0005482C">
        <w:rPr>
          <w:sz w:val="22"/>
          <w:szCs w:val="22"/>
        </w:rPr>
        <w:t xml:space="preserve">Handling of </w:t>
      </w:r>
      <w:r w:rsidR="00720182" w:rsidRPr="0005482C">
        <w:rPr>
          <w:sz w:val="22"/>
          <w:szCs w:val="22"/>
        </w:rPr>
        <w:t>resume failure</w:t>
      </w:r>
    </w:p>
    <w:p w14:paraId="7E6D43AB" w14:textId="5278E38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1C87FBB1" w14:textId="5A6C62C6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27CF755E" w14:textId="77777777" w:rsidR="00C24345" w:rsidRDefault="00E90E49" w:rsidP="00A2052C">
      <w:pPr>
        <w:pStyle w:val="Heading1"/>
      </w:pPr>
      <w:r w:rsidRPr="00CE0424">
        <w:t>Introduction</w:t>
      </w:r>
    </w:p>
    <w:p w14:paraId="5CD6563D" w14:textId="54C7C40D" w:rsidR="00A2052C" w:rsidRPr="00A2052C" w:rsidRDefault="00720182" w:rsidP="00A2052C">
      <w:r>
        <w:rPr>
          <w:lang w:eastAsia="ja-JP"/>
        </w:rPr>
        <w:t>At the previous meetings there was some progress on the state modelling and state transitions for NR. This contribution attempts to further progress the area of state transition from RRC_INACTIVE to RRC_CONNECTED</w:t>
      </w:r>
      <w:r w:rsidR="008220C3">
        <w:rPr>
          <w:lang w:eastAsia="ja-JP"/>
        </w:rPr>
        <w:t>,</w:t>
      </w:r>
      <w:r>
        <w:rPr>
          <w:lang w:eastAsia="ja-JP"/>
        </w:rPr>
        <w:t xml:space="preserve"> addressing the aspects related to the </w:t>
      </w:r>
      <w:r w:rsidR="00BC455A">
        <w:rPr>
          <w:lang w:eastAsia="ja-JP"/>
        </w:rPr>
        <w:t xml:space="preserve">handling of the </w:t>
      </w:r>
      <w:r>
        <w:rPr>
          <w:lang w:eastAsia="ja-JP"/>
        </w:rPr>
        <w:t xml:space="preserve">resume </w:t>
      </w:r>
      <w:r w:rsidR="00662191">
        <w:rPr>
          <w:lang w:eastAsia="ja-JP"/>
        </w:rPr>
        <w:t xml:space="preserve">procedure </w:t>
      </w:r>
      <w:r w:rsidR="00BC455A">
        <w:rPr>
          <w:lang w:eastAsia="ja-JP"/>
        </w:rPr>
        <w:t>in case of failure</w:t>
      </w:r>
      <w:r>
        <w:rPr>
          <w:lang w:eastAsia="ja-JP"/>
        </w:rPr>
        <w:t>.</w:t>
      </w:r>
    </w:p>
    <w:p w14:paraId="25B739C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11A8A4B" w14:textId="2690E564" w:rsidR="00720182" w:rsidRDefault="00720182" w:rsidP="00CE0424">
      <w:pPr>
        <w:pStyle w:val="BodyText"/>
      </w:pPr>
      <w:r>
        <w:t xml:space="preserve">An UE in RRC_INACTIVE state sends an RRC Connection Resume message </w:t>
      </w:r>
      <w:proofErr w:type="gramStart"/>
      <w:r>
        <w:t>in order to</w:t>
      </w:r>
      <w:proofErr w:type="gramEnd"/>
      <w:r>
        <w:t xml:space="preserve"> resume the connection</w:t>
      </w:r>
      <w:r w:rsidR="001D05DA">
        <w:t xml:space="preserve"> or for RAN Notification Area U</w:t>
      </w:r>
      <w:r w:rsidR="001D05DA" w:rsidRPr="001D05DA">
        <w:t>pdate</w:t>
      </w:r>
      <w:r>
        <w:t>.</w:t>
      </w:r>
    </w:p>
    <w:p w14:paraId="6BB036DE" w14:textId="024B8D8F" w:rsidR="00720182" w:rsidRDefault="00720182" w:rsidP="00CE0424">
      <w:pPr>
        <w:pStyle w:val="BodyText"/>
      </w:pPr>
      <w:r>
        <w:t>In case of bad radio conditions there is the possibility that resume procedure fails</w:t>
      </w:r>
      <w:r w:rsidR="00807166">
        <w:t xml:space="preserve"> and remains pending</w:t>
      </w:r>
      <w:r>
        <w:t xml:space="preserve"> because the UL (or DL</w:t>
      </w:r>
      <w:r w:rsidR="00544EA4">
        <w:t>)</w:t>
      </w:r>
      <w:r>
        <w:t xml:space="preserve"> RRC message is lost.</w:t>
      </w:r>
    </w:p>
    <w:p w14:paraId="313AEB71" w14:textId="6F72039E" w:rsidR="00720182" w:rsidRPr="00CE0424" w:rsidRDefault="004C3198" w:rsidP="00720182">
      <w:pPr>
        <w:pStyle w:val="Observation"/>
      </w:pPr>
      <w:r>
        <w:t>The RRC resume procedure might fail</w:t>
      </w:r>
      <w:r w:rsidR="00DD510F">
        <w:t xml:space="preserve"> and remain pending</w:t>
      </w:r>
      <w:r>
        <w:t xml:space="preserve"> in case of bad radio condition</w:t>
      </w:r>
      <w:r w:rsidR="00F62FD7">
        <w:t>s</w:t>
      </w:r>
      <w:r w:rsidR="00DF781C">
        <w:t>.</w:t>
      </w:r>
    </w:p>
    <w:p w14:paraId="2EC37C19" w14:textId="6C207F90" w:rsidR="00807166" w:rsidRDefault="00807166" w:rsidP="00CE0424">
      <w:pPr>
        <w:pStyle w:val="BodyText"/>
      </w:pPr>
    </w:p>
    <w:p w14:paraId="27AE3B88" w14:textId="2E82A2A3" w:rsidR="00720182" w:rsidRDefault="00F433D4" w:rsidP="00CE0424">
      <w:pPr>
        <w:pStyle w:val="BodyText"/>
      </w:pPr>
      <w:r>
        <w:t>Figure 1 shows the case when the DL</w:t>
      </w:r>
      <w:r w:rsidR="001D4368">
        <w:t xml:space="preserve"> RRC message is lost due to bad radio condition</w:t>
      </w:r>
    </w:p>
    <w:p w14:paraId="64A61523" w14:textId="77777777" w:rsidR="00030899" w:rsidRDefault="00030899" w:rsidP="00CE0424">
      <w:pPr>
        <w:pStyle w:val="BodyText"/>
      </w:pPr>
    </w:p>
    <w:p w14:paraId="25B0ED97" w14:textId="7756C12A" w:rsidR="001D4368" w:rsidRDefault="00030899" w:rsidP="001D4368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4D6B713C" wp14:editId="4812121A">
            <wp:extent cx="3877248" cy="3562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068" cy="35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94D5E" w14:textId="2B18E144" w:rsidR="00720182" w:rsidRPr="001D4368" w:rsidRDefault="001D4368" w:rsidP="001D4368">
      <w:pPr>
        <w:pStyle w:val="BodyText"/>
        <w:jc w:val="center"/>
        <w:rPr>
          <w:b/>
        </w:rPr>
      </w:pPr>
      <w:r w:rsidRPr="001D4368">
        <w:rPr>
          <w:b/>
        </w:rPr>
        <w:t>Figure 1:</w:t>
      </w:r>
      <w:r w:rsidR="00D62A45">
        <w:rPr>
          <w:b/>
        </w:rPr>
        <w:t xml:space="preserve"> Resume </w:t>
      </w:r>
      <w:r w:rsidR="004117BE">
        <w:rPr>
          <w:b/>
        </w:rPr>
        <w:t xml:space="preserve">procedure </w:t>
      </w:r>
      <w:r w:rsidR="00D62A45">
        <w:rPr>
          <w:b/>
        </w:rPr>
        <w:t>failure due to bad DL radio condition</w:t>
      </w:r>
    </w:p>
    <w:p w14:paraId="6C55F148" w14:textId="77777777" w:rsidR="00EB5DE0" w:rsidRDefault="00EB5DE0" w:rsidP="00CE0424">
      <w:pPr>
        <w:pStyle w:val="BodyText"/>
      </w:pPr>
    </w:p>
    <w:p w14:paraId="11316C93" w14:textId="7DE243F4" w:rsidR="00720182" w:rsidRDefault="001D4368" w:rsidP="00CE0424">
      <w:pPr>
        <w:pStyle w:val="BodyText"/>
      </w:pPr>
      <w:r>
        <w:t xml:space="preserve">The RRC Connection Resume message is not received. The gNB does not receive the </w:t>
      </w:r>
      <w:r w:rsidR="00807166">
        <w:t xml:space="preserve">relevant </w:t>
      </w:r>
      <w:r>
        <w:t xml:space="preserve">L2 Ack, so it starts L2 </w:t>
      </w:r>
      <w:r w:rsidR="00807166">
        <w:t>retransmissions</w:t>
      </w:r>
      <w:r>
        <w:t xml:space="preserve">. </w:t>
      </w:r>
      <w:r w:rsidRPr="001D4368">
        <w:t xml:space="preserve">When the maximum number of retransmission is reached (this number is implementation dependent), the gNB </w:t>
      </w:r>
      <w:r>
        <w:t>stays in</w:t>
      </w:r>
      <w:r w:rsidRPr="001D4368">
        <w:t xml:space="preserve"> RRC_INACTIVE state.</w:t>
      </w:r>
    </w:p>
    <w:p w14:paraId="62108BC8" w14:textId="39644AE9" w:rsidR="00993515" w:rsidRPr="00CE0424" w:rsidRDefault="00993515" w:rsidP="00993515">
      <w:pPr>
        <w:pStyle w:val="Observation"/>
      </w:pPr>
      <w:r>
        <w:t>gNB stays in RRC_INACTIVE state if L2 Ack for RRC Connection Resume message is not received</w:t>
      </w:r>
      <w:r w:rsidR="009E6D0A">
        <w:t>.</w:t>
      </w:r>
    </w:p>
    <w:p w14:paraId="6E758683" w14:textId="575ADF58" w:rsidR="004117BE" w:rsidRDefault="004117BE" w:rsidP="00CE0424">
      <w:pPr>
        <w:pStyle w:val="BodyText"/>
      </w:pPr>
    </w:p>
    <w:p w14:paraId="13C94B5E" w14:textId="57B73A0F" w:rsidR="001D4368" w:rsidRDefault="001D4368" w:rsidP="001D4368">
      <w:pPr>
        <w:pStyle w:val="BodyText"/>
      </w:pPr>
      <w:r>
        <w:t>Figure 2 shows the case when the UL RRC message is lost due to bad radio condition.</w:t>
      </w:r>
    </w:p>
    <w:p w14:paraId="2B3B4909" w14:textId="77777777" w:rsidR="00030899" w:rsidRDefault="00030899" w:rsidP="001D4368">
      <w:pPr>
        <w:pStyle w:val="BodyText"/>
      </w:pPr>
    </w:p>
    <w:p w14:paraId="422AF372" w14:textId="57BDF5B1" w:rsidR="001D4368" w:rsidRDefault="00030899" w:rsidP="001D4368">
      <w:pPr>
        <w:pStyle w:val="BodyText"/>
        <w:jc w:val="center"/>
      </w:pPr>
      <w:r>
        <w:rPr>
          <w:noProof/>
        </w:rPr>
        <w:drawing>
          <wp:inline distT="0" distB="0" distL="0" distR="0" wp14:anchorId="38CBB219" wp14:editId="7862BD71">
            <wp:extent cx="3336587" cy="2953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359" cy="296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2C93B3" w14:textId="4D53AEDC" w:rsidR="00807166" w:rsidRPr="001D4368" w:rsidRDefault="00807166" w:rsidP="00807166">
      <w:pPr>
        <w:pStyle w:val="BodyText"/>
        <w:jc w:val="center"/>
        <w:rPr>
          <w:b/>
        </w:rPr>
      </w:pPr>
      <w:r>
        <w:rPr>
          <w:b/>
        </w:rPr>
        <w:t>Figure 2</w:t>
      </w:r>
      <w:r w:rsidRPr="001D4368">
        <w:rPr>
          <w:b/>
        </w:rPr>
        <w:t>:</w:t>
      </w:r>
      <w:r w:rsidR="00D62A45" w:rsidRPr="00D62A45">
        <w:rPr>
          <w:b/>
        </w:rPr>
        <w:t xml:space="preserve"> </w:t>
      </w:r>
      <w:r w:rsidR="00D62A45">
        <w:rPr>
          <w:b/>
        </w:rPr>
        <w:t xml:space="preserve">Resume </w:t>
      </w:r>
      <w:r w:rsidR="004117BE">
        <w:rPr>
          <w:b/>
        </w:rPr>
        <w:t xml:space="preserve">procedure </w:t>
      </w:r>
      <w:r w:rsidR="00D62A45">
        <w:rPr>
          <w:b/>
        </w:rPr>
        <w:t xml:space="preserve">failure due to bad </w:t>
      </w:r>
      <w:r w:rsidR="00312053">
        <w:rPr>
          <w:b/>
        </w:rPr>
        <w:t>UL</w:t>
      </w:r>
      <w:r w:rsidR="00D62A45">
        <w:rPr>
          <w:b/>
        </w:rPr>
        <w:t xml:space="preserve"> radio condition</w:t>
      </w:r>
    </w:p>
    <w:p w14:paraId="41206732" w14:textId="77777777" w:rsidR="00895B32" w:rsidRDefault="00895B32" w:rsidP="00CE0424">
      <w:pPr>
        <w:pStyle w:val="BodyText"/>
      </w:pPr>
    </w:p>
    <w:p w14:paraId="19F3EAA2" w14:textId="7FB955FD" w:rsidR="00807166" w:rsidRDefault="00807166" w:rsidP="00CE0424">
      <w:pPr>
        <w:pStyle w:val="BodyText"/>
      </w:pPr>
      <w:r>
        <w:lastRenderedPageBreak/>
        <w:t xml:space="preserve">gNB does not receive the RRC Connection Resume </w:t>
      </w:r>
      <w:r w:rsidR="00D77381">
        <w:t xml:space="preserve">Request </w:t>
      </w:r>
      <w:r>
        <w:t>message and cannot respond.</w:t>
      </w:r>
    </w:p>
    <w:p w14:paraId="485C2BC9" w14:textId="54FD33AC" w:rsidR="00A139B6" w:rsidRDefault="00807166" w:rsidP="00CE0424">
      <w:pPr>
        <w:pStyle w:val="BodyText"/>
      </w:pPr>
      <w:r>
        <w:t>In both cases</w:t>
      </w:r>
      <w:r w:rsidR="004117BE">
        <w:t>,</w:t>
      </w:r>
      <w:r>
        <w:t xml:space="preserve"> the resume procedure </w:t>
      </w:r>
      <w:r w:rsidR="00D77381">
        <w:t xml:space="preserve">cannot be completed and </w:t>
      </w:r>
      <w:r w:rsidR="00A139B6">
        <w:t>remains pending.</w:t>
      </w:r>
    </w:p>
    <w:p w14:paraId="10B41F3C" w14:textId="55D8EF94" w:rsidR="00895B32" w:rsidRDefault="00897DC3" w:rsidP="00CE0424">
      <w:pPr>
        <w:pStyle w:val="BodyText"/>
      </w:pPr>
      <w:r>
        <w:t>I</w:t>
      </w:r>
      <w:r w:rsidR="00895B32" w:rsidRPr="00A139B6">
        <w:t xml:space="preserve">n this </w:t>
      </w:r>
      <w:r w:rsidR="00EB5DE0">
        <w:t>scenario</w:t>
      </w:r>
      <w:r>
        <w:t>,</w:t>
      </w:r>
      <w:r w:rsidRPr="00897DC3">
        <w:t xml:space="preserve"> </w:t>
      </w:r>
      <w:r>
        <w:t>according to [1],</w:t>
      </w:r>
      <w:r w:rsidR="009838D5">
        <w:t xml:space="preserve"> </w:t>
      </w:r>
      <w:r w:rsidR="00895B32" w:rsidRPr="00A139B6">
        <w:t xml:space="preserve">the UE </w:t>
      </w:r>
      <w:r w:rsidR="009838D5">
        <w:t>shall enter</w:t>
      </w:r>
      <w:r w:rsidR="00895B32" w:rsidRPr="00A139B6">
        <w:t xml:space="preserve"> RRC_IDLE </w:t>
      </w:r>
      <w:r w:rsidR="009838D5">
        <w:t>and initiate</w:t>
      </w:r>
      <w:r w:rsidR="009838D5" w:rsidRPr="009838D5">
        <w:t xml:space="preserve"> the NAS recovery procedure</w:t>
      </w:r>
      <w:r w:rsidR="00895B32" w:rsidRPr="00A139B6">
        <w:t>.</w:t>
      </w:r>
      <w:r w:rsidR="009838D5">
        <w:t xml:space="preserve"> This approach is used in LTE [2</w:t>
      </w:r>
      <w:r w:rsidR="00895B32" w:rsidRPr="00A139B6">
        <w:t>], as well.</w:t>
      </w:r>
    </w:p>
    <w:p w14:paraId="7BBA6331" w14:textId="4FA94772" w:rsidR="00D77381" w:rsidRDefault="00807166" w:rsidP="00CE0424">
      <w:pPr>
        <w:pStyle w:val="BodyText"/>
      </w:pPr>
      <w:r>
        <w:t xml:space="preserve">A timer </w:t>
      </w:r>
      <w:r w:rsidR="0005482C" w:rsidRPr="0005482C">
        <w:t>(</w:t>
      </w:r>
      <w:proofErr w:type="gramStart"/>
      <w:r w:rsidR="0005482C" w:rsidRPr="0005482C">
        <w:t>similar to</w:t>
      </w:r>
      <w:proofErr w:type="gramEnd"/>
      <w:r w:rsidR="0005482C" w:rsidRPr="0005482C">
        <w:t xml:space="preserve"> T300 in Rel-13 LTE Suspend/Resume)</w:t>
      </w:r>
      <w:r>
        <w:t xml:space="preserve"> is </w:t>
      </w:r>
      <w:r w:rsidR="00895B32">
        <w:t>used</w:t>
      </w:r>
      <w:r>
        <w:t xml:space="preserve"> to move the UE to RRC_IDLE.</w:t>
      </w:r>
      <w:r w:rsidR="00A139B6">
        <w:t xml:space="preserve"> </w:t>
      </w:r>
      <w:r>
        <w:t xml:space="preserve">The timer is started when the </w:t>
      </w:r>
      <w:r w:rsidR="006D7EB6">
        <w:t>RRC</w:t>
      </w:r>
      <w:r w:rsidR="00D77381">
        <w:t xml:space="preserve"> Connection Resume Request message is sent and is stopped at reception of the </w:t>
      </w:r>
      <w:r w:rsidR="00D77381" w:rsidRPr="00D77381">
        <w:t>RRC Connection Resume</w:t>
      </w:r>
      <w:r w:rsidR="00D77381">
        <w:t>.</w:t>
      </w:r>
    </w:p>
    <w:p w14:paraId="11E8BEDB" w14:textId="46BCA589" w:rsidR="001D4368" w:rsidRPr="00D77381" w:rsidRDefault="006D7EB6" w:rsidP="00CE0424">
      <w:pPr>
        <w:pStyle w:val="BodyText"/>
      </w:pPr>
      <w:r>
        <w:t xml:space="preserve">If no answer is received, the timer expires </w:t>
      </w:r>
      <w:r w:rsidR="00D77381">
        <w:t xml:space="preserve">and </w:t>
      </w:r>
      <w:r>
        <w:t>the UE</w:t>
      </w:r>
      <w:r w:rsidR="00EB5DE0">
        <w:t xml:space="preserve"> enters RRC_IDLE,</w:t>
      </w:r>
      <w:r w:rsidR="00D77381">
        <w:t xml:space="preserve"> </w:t>
      </w:r>
      <w:r w:rsidR="00EB5DE0">
        <w:t>notifying</w:t>
      </w:r>
      <w:r w:rsidR="00EB5DE0" w:rsidRPr="00A139B6">
        <w:t xml:space="preserve"> higher layer about the failure to resume the </w:t>
      </w:r>
      <w:r w:rsidR="00EB5DE0">
        <w:t xml:space="preserve">RRC </w:t>
      </w:r>
      <w:r w:rsidR="00EB5DE0" w:rsidRPr="00A139B6">
        <w:t>connection.</w:t>
      </w:r>
      <w:r w:rsidR="00EB5DE0">
        <w:t xml:space="preserve"> </w:t>
      </w:r>
      <w:r w:rsidR="00A13C32">
        <w:t>According to [3], t</w:t>
      </w:r>
      <w:r w:rsidR="00EB5DE0">
        <w:t>his triggers the recovery via NAS signalling</w:t>
      </w:r>
      <w:r w:rsidR="00A13C32">
        <w:t xml:space="preserve">, by </w:t>
      </w:r>
      <w:r w:rsidR="00145089">
        <w:t>means of</w:t>
      </w:r>
      <w:r w:rsidR="00993515">
        <w:t xml:space="preserve"> NAS </w:t>
      </w:r>
      <w:r w:rsidR="00A13C32" w:rsidRPr="00A13C32">
        <w:t>T</w:t>
      </w:r>
      <w:r w:rsidR="00455840">
        <w:t>racking</w:t>
      </w:r>
      <w:r w:rsidR="00A13C32" w:rsidRPr="00A13C32">
        <w:t xml:space="preserve"> A</w:t>
      </w:r>
      <w:r w:rsidR="00455840">
        <w:t>rea</w:t>
      </w:r>
      <w:r w:rsidR="00A13C32" w:rsidRPr="00A13C32">
        <w:t xml:space="preserve"> U</w:t>
      </w:r>
      <w:r w:rsidR="00455840">
        <w:t>pdate</w:t>
      </w:r>
      <w:r w:rsidR="00A13C32" w:rsidRPr="00A13C32">
        <w:t xml:space="preserve"> </w:t>
      </w:r>
      <w:r w:rsidR="00993515">
        <w:t>procedure</w:t>
      </w:r>
      <w:r w:rsidR="00EB5DE0">
        <w:t>.</w:t>
      </w:r>
    </w:p>
    <w:p w14:paraId="2EA3F2C3" w14:textId="6E784484" w:rsidR="00C55D40" w:rsidRDefault="00C55D40" w:rsidP="00C55D40">
      <w:pPr>
        <w:pStyle w:val="Proposal"/>
      </w:pPr>
      <w:r w:rsidRPr="00C55D40">
        <w:t>A</w:t>
      </w:r>
      <w:r w:rsidR="0005482C">
        <w:t>n</w:t>
      </w:r>
      <w:r w:rsidRPr="00C55D40">
        <w:t xml:space="preserve"> </w:t>
      </w:r>
      <w:r>
        <w:t xml:space="preserve">UE </w:t>
      </w:r>
      <w:r w:rsidRPr="00C55D40">
        <w:t>timer</w:t>
      </w:r>
      <w:r w:rsidR="0005482C">
        <w:t xml:space="preserve"> </w:t>
      </w:r>
      <w:r w:rsidR="002336A3">
        <w:t>(</w:t>
      </w:r>
      <w:proofErr w:type="gramStart"/>
      <w:r w:rsidR="002336A3">
        <w:t>similar to</w:t>
      </w:r>
      <w:proofErr w:type="gramEnd"/>
      <w:r w:rsidR="002336A3">
        <w:t xml:space="preserve"> T300</w:t>
      </w:r>
      <w:r w:rsidR="009A22B2">
        <w:t xml:space="preserve"> in Rel-13 LTE Suspend/Resume</w:t>
      </w:r>
      <w:r w:rsidR="002336A3">
        <w:t>)</w:t>
      </w:r>
      <w:r w:rsidRPr="00C55D40">
        <w:t xml:space="preserve"> is started when the RRC </w:t>
      </w:r>
      <w:r>
        <w:t xml:space="preserve">Connection </w:t>
      </w:r>
      <w:r w:rsidRPr="00C55D40">
        <w:t xml:space="preserve">Resume </w:t>
      </w:r>
      <w:r>
        <w:t>Request message is sent, and is stopped at the reception of RRC Connection Resume message</w:t>
      </w:r>
    </w:p>
    <w:p w14:paraId="644EB967" w14:textId="00817287" w:rsidR="006D7EB6" w:rsidRDefault="00D77381" w:rsidP="00D77381">
      <w:pPr>
        <w:pStyle w:val="Proposal"/>
      </w:pPr>
      <w:r>
        <w:t>If</w:t>
      </w:r>
      <w:r w:rsidRPr="00C55D40">
        <w:t xml:space="preserve"> </w:t>
      </w:r>
      <w:r>
        <w:t xml:space="preserve">the timer </w:t>
      </w:r>
      <w:r w:rsidRPr="00C55D40">
        <w:t>expires</w:t>
      </w:r>
      <w:r>
        <w:t>,</w:t>
      </w:r>
      <w:r w:rsidRPr="00C55D40">
        <w:t xml:space="preserve"> </w:t>
      </w:r>
      <w:r>
        <w:t xml:space="preserve">the </w:t>
      </w:r>
      <w:r w:rsidR="00C55D40" w:rsidRPr="00C55D40">
        <w:t xml:space="preserve">UE </w:t>
      </w:r>
      <w:r w:rsidR="00876B66">
        <w:t>transits</w:t>
      </w:r>
      <w:r w:rsidR="00C55D40" w:rsidRPr="00C55D40">
        <w:t xml:space="preserve"> from RRC_INACTIVE to RRC_IDLE </w:t>
      </w:r>
      <w:r w:rsidRPr="00D77381">
        <w:t>and notifies the upper layer about the failure to resume the RRC connection</w:t>
      </w:r>
    </w:p>
    <w:p w14:paraId="768EFC3D" w14:textId="411A1A24" w:rsidR="003742AC" w:rsidRPr="00CE0424" w:rsidRDefault="003742AC" w:rsidP="00DD510F">
      <w:pPr>
        <w:pStyle w:val="Proposal"/>
        <w:numPr>
          <w:ilvl w:val="0"/>
          <w:numId w:val="0"/>
        </w:numPr>
        <w:ind w:left="1701" w:hanging="1701"/>
      </w:pPr>
    </w:p>
    <w:p w14:paraId="666F94F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7F71519" w14:textId="77777777" w:rsidR="008E065E" w:rsidRDefault="008E065E" w:rsidP="00DD510F">
      <w:pPr>
        <w:pStyle w:val="BodyText"/>
        <w:tabs>
          <w:tab w:val="left" w:pos="426"/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CE9C736" w14:textId="2756EBD6" w:rsidR="00DD510F" w:rsidRDefault="00DD510F" w:rsidP="00DD510F">
      <w:pPr>
        <w:pStyle w:val="Observation"/>
        <w:numPr>
          <w:ilvl w:val="0"/>
          <w:numId w:val="16"/>
        </w:numPr>
        <w:tabs>
          <w:tab w:val="left" w:pos="426"/>
        </w:tabs>
        <w:ind w:left="1701" w:hanging="1701"/>
      </w:pPr>
      <w:r>
        <w:t>The RRC resume procedure might fail and remain pending in case of bad radio condition</w:t>
      </w:r>
    </w:p>
    <w:p w14:paraId="76FDC5A8" w14:textId="77777777" w:rsidR="00993515" w:rsidRPr="00CE0424" w:rsidRDefault="00993515" w:rsidP="00993515">
      <w:pPr>
        <w:pStyle w:val="Observation"/>
        <w:numPr>
          <w:ilvl w:val="0"/>
          <w:numId w:val="16"/>
        </w:numPr>
        <w:ind w:left="1701" w:hanging="1701"/>
      </w:pPr>
      <w:r>
        <w:t>gNB stays in RRC_INACTIVE state if L2 Ack for RRC Connection Resume message is not received</w:t>
      </w:r>
    </w:p>
    <w:p w14:paraId="4CA24111" w14:textId="77777777" w:rsidR="00993515" w:rsidRPr="00CE0424" w:rsidRDefault="00993515" w:rsidP="00993515">
      <w:pPr>
        <w:pStyle w:val="Observation"/>
        <w:numPr>
          <w:ilvl w:val="0"/>
          <w:numId w:val="0"/>
        </w:numPr>
        <w:tabs>
          <w:tab w:val="left" w:pos="426"/>
        </w:tabs>
        <w:ind w:left="1701"/>
      </w:pPr>
    </w:p>
    <w:p w14:paraId="7E169580" w14:textId="1C9927CD" w:rsidR="00C55D40" w:rsidRPr="00A04F49" w:rsidRDefault="008E065E" w:rsidP="000507E6">
      <w:pPr>
        <w:pStyle w:val="BodyText"/>
        <w:tabs>
          <w:tab w:val="left" w:pos="426"/>
          <w:tab w:val="left" w:pos="1701"/>
        </w:tabs>
        <w:ind w:left="1701" w:hanging="1701"/>
      </w:pPr>
      <w:r>
        <w:rPr>
          <w:b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0D90BD4" w14:textId="46ED27B9" w:rsidR="00876B66" w:rsidRDefault="00876B66" w:rsidP="00876B66">
      <w:pPr>
        <w:pStyle w:val="Proposal"/>
        <w:numPr>
          <w:ilvl w:val="0"/>
          <w:numId w:val="17"/>
        </w:numPr>
        <w:tabs>
          <w:tab w:val="clear" w:pos="1304"/>
        </w:tabs>
        <w:ind w:left="1701" w:hanging="1701"/>
      </w:pPr>
      <w:bookmarkStart w:id="2" w:name="_In-sequence_SDU_delivery"/>
      <w:bookmarkEnd w:id="2"/>
      <w:r w:rsidRPr="00C55D40">
        <w:t>A</w:t>
      </w:r>
      <w:r w:rsidR="0005482C">
        <w:t>n</w:t>
      </w:r>
      <w:r w:rsidRPr="00C55D40">
        <w:t xml:space="preserve"> </w:t>
      </w:r>
      <w:r>
        <w:t xml:space="preserve">UE </w:t>
      </w:r>
      <w:r w:rsidRPr="00C55D40">
        <w:t xml:space="preserve">timer </w:t>
      </w:r>
      <w:r w:rsidR="0005482C">
        <w:t>(</w:t>
      </w:r>
      <w:proofErr w:type="gramStart"/>
      <w:r w:rsidR="0005482C">
        <w:t>similar to</w:t>
      </w:r>
      <w:proofErr w:type="gramEnd"/>
      <w:r w:rsidR="0005482C">
        <w:t xml:space="preserve"> T300 in Rel-13 LTE Suspend/Resume)</w:t>
      </w:r>
      <w:r w:rsidR="0005482C" w:rsidRPr="00C55D40">
        <w:t xml:space="preserve"> </w:t>
      </w:r>
      <w:r w:rsidRPr="00C55D40">
        <w:t xml:space="preserve">is started when the RRC </w:t>
      </w:r>
      <w:r>
        <w:t xml:space="preserve">Connection </w:t>
      </w:r>
      <w:r w:rsidRPr="00C55D40">
        <w:t xml:space="preserve">Resume </w:t>
      </w:r>
      <w:r>
        <w:t>Request message is sent, and is stopped at the reception of RRC Connection Resume message</w:t>
      </w:r>
    </w:p>
    <w:p w14:paraId="31A79829" w14:textId="49411A4F" w:rsidR="00876B66" w:rsidRDefault="00D77381" w:rsidP="00876B66">
      <w:pPr>
        <w:pStyle w:val="Proposal"/>
        <w:numPr>
          <w:ilvl w:val="0"/>
          <w:numId w:val="17"/>
        </w:numPr>
        <w:tabs>
          <w:tab w:val="clear" w:pos="1304"/>
        </w:tabs>
        <w:ind w:left="1701" w:hanging="1701"/>
      </w:pPr>
      <w:r>
        <w:t>If</w:t>
      </w:r>
      <w:r w:rsidRPr="00C55D40">
        <w:t xml:space="preserve"> </w:t>
      </w:r>
      <w:r>
        <w:t xml:space="preserve">the timer </w:t>
      </w:r>
      <w:r w:rsidRPr="00C55D40">
        <w:t>expires</w:t>
      </w:r>
      <w:r>
        <w:t>,</w:t>
      </w:r>
      <w:r w:rsidRPr="00C55D40">
        <w:t xml:space="preserve"> </w:t>
      </w:r>
      <w:r>
        <w:t xml:space="preserve">the </w:t>
      </w:r>
      <w:r w:rsidRPr="00C55D40">
        <w:t xml:space="preserve">UE </w:t>
      </w:r>
      <w:r>
        <w:t>transits</w:t>
      </w:r>
      <w:r w:rsidRPr="00C55D40">
        <w:t xml:space="preserve"> from RRC_INACTIVE to RRC_IDLE </w:t>
      </w:r>
      <w:r w:rsidRPr="00D77381">
        <w:t>and notifies the upper layer about the failure to resume the RRC connection</w:t>
      </w:r>
    </w:p>
    <w:p w14:paraId="3C426D28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587840D" w14:textId="0B1ED5A6" w:rsidR="009838D5" w:rsidRDefault="009838D5" w:rsidP="009838D5">
      <w:pPr>
        <w:pStyle w:val="Reference"/>
      </w:pPr>
      <w:bookmarkStart w:id="3" w:name="_Ref174151459"/>
      <w:bookmarkStart w:id="4" w:name="_Ref189809556"/>
      <w:r>
        <w:t>3GPP TS 23.501</w:t>
      </w:r>
      <w:r w:rsidRPr="00E52497">
        <w:t xml:space="preserve">, </w:t>
      </w:r>
      <w:r w:rsidRPr="009838D5">
        <w:t>System Architecture for the 5G System</w:t>
      </w:r>
      <w:r>
        <w:t>, V2.0.1 (2017-12</w:t>
      </w:r>
      <w:r w:rsidRPr="00E52497">
        <w:t>)</w:t>
      </w:r>
    </w:p>
    <w:p w14:paraId="0AB416CC" w14:textId="47FE5DEC" w:rsidR="003A7EF3" w:rsidRDefault="00E52497" w:rsidP="00E52497">
      <w:pPr>
        <w:pStyle w:val="Reference"/>
      </w:pPr>
      <w:r w:rsidRPr="00E52497">
        <w:t>3GPP TS 36.331, R</w:t>
      </w:r>
      <w:r>
        <w:t>adio Resource Control (RRC), V14.4.0</w:t>
      </w:r>
      <w:r w:rsidRPr="00E52497">
        <w:t xml:space="preserve"> (2017-09)</w:t>
      </w:r>
      <w:bookmarkEnd w:id="3"/>
      <w:bookmarkEnd w:id="4"/>
    </w:p>
    <w:p w14:paraId="0465FC75" w14:textId="797928EA" w:rsidR="006B7EE8" w:rsidRPr="00CE0424" w:rsidRDefault="00AF2AF2" w:rsidP="00887C66">
      <w:pPr>
        <w:pStyle w:val="Reference"/>
      </w:pPr>
      <w:r>
        <w:t>3GPP TS 24.3</w:t>
      </w:r>
      <w:r w:rsidR="006B7EE8">
        <w:t>0</w:t>
      </w:r>
      <w:r>
        <w:t>1</w:t>
      </w:r>
      <w:r w:rsidR="006B7EE8">
        <w:t xml:space="preserve">, </w:t>
      </w:r>
      <w:r w:rsidR="00A13C32">
        <w:t>Non-Access-Stratum (NAS) protocol for Evolved Packet System (EPS), V15.1.0 (2017-12)</w:t>
      </w:r>
    </w:p>
    <w:sectPr w:rsidR="006B7EE8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98A13" w14:textId="77777777" w:rsidR="00BD7DF6" w:rsidRDefault="00BD7DF6">
      <w:r>
        <w:separator/>
      </w:r>
    </w:p>
  </w:endnote>
  <w:endnote w:type="continuationSeparator" w:id="0">
    <w:p w14:paraId="7DCEA5C5" w14:textId="77777777" w:rsidR="00BD7DF6" w:rsidRDefault="00BD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3CD03DB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7BB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7BB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C41C5" w14:textId="77777777" w:rsidR="00BD7DF6" w:rsidRDefault="00BD7DF6">
      <w:r>
        <w:separator/>
      </w:r>
    </w:p>
  </w:footnote>
  <w:footnote w:type="continuationSeparator" w:id="0">
    <w:p w14:paraId="7EF687A0" w14:textId="77777777" w:rsidR="00BD7DF6" w:rsidRDefault="00BD7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E83"/>
    <w:rsid w:val="000006E1"/>
    <w:rsid w:val="00002A37"/>
    <w:rsid w:val="000039F4"/>
    <w:rsid w:val="00006446"/>
    <w:rsid w:val="00006896"/>
    <w:rsid w:val="00007CDC"/>
    <w:rsid w:val="00011B28"/>
    <w:rsid w:val="00015D15"/>
    <w:rsid w:val="00020AE6"/>
    <w:rsid w:val="0002564D"/>
    <w:rsid w:val="00025ECA"/>
    <w:rsid w:val="00030899"/>
    <w:rsid w:val="000325B8"/>
    <w:rsid w:val="00034C15"/>
    <w:rsid w:val="00036BA1"/>
    <w:rsid w:val="000422E2"/>
    <w:rsid w:val="00042F22"/>
    <w:rsid w:val="000444EF"/>
    <w:rsid w:val="000507E6"/>
    <w:rsid w:val="00052867"/>
    <w:rsid w:val="00052A07"/>
    <w:rsid w:val="000534E3"/>
    <w:rsid w:val="0005482C"/>
    <w:rsid w:val="0005606A"/>
    <w:rsid w:val="00057117"/>
    <w:rsid w:val="000616E7"/>
    <w:rsid w:val="0006487E"/>
    <w:rsid w:val="00064924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E62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089"/>
    <w:rsid w:val="00147BB8"/>
    <w:rsid w:val="00151E23"/>
    <w:rsid w:val="001526E0"/>
    <w:rsid w:val="001551B5"/>
    <w:rsid w:val="0016295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F0"/>
    <w:rsid w:val="001D05DA"/>
    <w:rsid w:val="001D4368"/>
    <w:rsid w:val="001D51BA"/>
    <w:rsid w:val="001D6342"/>
    <w:rsid w:val="001D6D53"/>
    <w:rsid w:val="001E58E2"/>
    <w:rsid w:val="001E7AED"/>
    <w:rsid w:val="001F0A5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6A3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9C5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2053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B68"/>
    <w:rsid w:val="003742AC"/>
    <w:rsid w:val="00377CE1"/>
    <w:rsid w:val="00385BF0"/>
    <w:rsid w:val="003939FF"/>
    <w:rsid w:val="003A2223"/>
    <w:rsid w:val="003A2A0F"/>
    <w:rsid w:val="003A45A1"/>
    <w:rsid w:val="003A4813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57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7BE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840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6DC"/>
    <w:rsid w:val="004C2DB9"/>
    <w:rsid w:val="004C3198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5EB"/>
    <w:rsid w:val="00534B59"/>
    <w:rsid w:val="00536759"/>
    <w:rsid w:val="00537C62"/>
    <w:rsid w:val="00544EA4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E83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191"/>
    <w:rsid w:val="006627A2"/>
    <w:rsid w:val="006634E6"/>
    <w:rsid w:val="006655EE"/>
    <w:rsid w:val="00665EE9"/>
    <w:rsid w:val="00666D0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28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EE8"/>
    <w:rsid w:val="006C03B8"/>
    <w:rsid w:val="006C5EC9"/>
    <w:rsid w:val="006C6059"/>
    <w:rsid w:val="006C7522"/>
    <w:rsid w:val="006D6F08"/>
    <w:rsid w:val="006D7EB6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18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AB3"/>
    <w:rsid w:val="007730BD"/>
    <w:rsid w:val="007755F2"/>
    <w:rsid w:val="00776971"/>
    <w:rsid w:val="0078177E"/>
    <w:rsid w:val="00781F85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557"/>
    <w:rsid w:val="007D5901"/>
    <w:rsid w:val="007D7526"/>
    <w:rsid w:val="007E4610"/>
    <w:rsid w:val="007E4715"/>
    <w:rsid w:val="007E505B"/>
    <w:rsid w:val="007E7091"/>
    <w:rsid w:val="00803FAE"/>
    <w:rsid w:val="0080605F"/>
    <w:rsid w:val="00807166"/>
    <w:rsid w:val="00807786"/>
    <w:rsid w:val="00811FCB"/>
    <w:rsid w:val="008158D6"/>
    <w:rsid w:val="00817196"/>
    <w:rsid w:val="008220C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23EC"/>
    <w:rsid w:val="00873DB0"/>
    <w:rsid w:val="00874312"/>
    <w:rsid w:val="0087437C"/>
    <w:rsid w:val="00875CD7"/>
    <w:rsid w:val="00876B4D"/>
    <w:rsid w:val="00876B66"/>
    <w:rsid w:val="00877F18"/>
    <w:rsid w:val="00894A88"/>
    <w:rsid w:val="00895386"/>
    <w:rsid w:val="00895B32"/>
    <w:rsid w:val="00897DC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BCF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8B"/>
    <w:rsid w:val="00971F08"/>
    <w:rsid w:val="0097603D"/>
    <w:rsid w:val="00976949"/>
    <w:rsid w:val="00980477"/>
    <w:rsid w:val="009838D5"/>
    <w:rsid w:val="00985253"/>
    <w:rsid w:val="009853B3"/>
    <w:rsid w:val="00990630"/>
    <w:rsid w:val="00991761"/>
    <w:rsid w:val="00993515"/>
    <w:rsid w:val="00994DCA"/>
    <w:rsid w:val="009960EC"/>
    <w:rsid w:val="009970DD"/>
    <w:rsid w:val="009A0FBA"/>
    <w:rsid w:val="009A1601"/>
    <w:rsid w:val="009A22B2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6D0A"/>
    <w:rsid w:val="009F08F3"/>
    <w:rsid w:val="009F17E5"/>
    <w:rsid w:val="009F344F"/>
    <w:rsid w:val="00A048A8"/>
    <w:rsid w:val="00A04F49"/>
    <w:rsid w:val="00A139B6"/>
    <w:rsid w:val="00A13C32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DF9"/>
    <w:rsid w:val="00A67E6C"/>
    <w:rsid w:val="00A71B99"/>
    <w:rsid w:val="00A739D0"/>
    <w:rsid w:val="00A761D4"/>
    <w:rsid w:val="00A77EC4"/>
    <w:rsid w:val="00A82E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AF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55A"/>
    <w:rsid w:val="00BC4D2E"/>
    <w:rsid w:val="00BD48AC"/>
    <w:rsid w:val="00BD5F1A"/>
    <w:rsid w:val="00BD7DF6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5D40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28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A45"/>
    <w:rsid w:val="00D652B5"/>
    <w:rsid w:val="00D66155"/>
    <w:rsid w:val="00D708B0"/>
    <w:rsid w:val="00D74AB0"/>
    <w:rsid w:val="00D7738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499"/>
    <w:rsid w:val="00DC2D36"/>
    <w:rsid w:val="00DC53EF"/>
    <w:rsid w:val="00DD510F"/>
    <w:rsid w:val="00DE5608"/>
    <w:rsid w:val="00DE58D0"/>
    <w:rsid w:val="00DE654F"/>
    <w:rsid w:val="00DF0B6E"/>
    <w:rsid w:val="00DF15E0"/>
    <w:rsid w:val="00DF37A0"/>
    <w:rsid w:val="00DF781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49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DE0"/>
    <w:rsid w:val="00EC27C6"/>
    <w:rsid w:val="00EC4207"/>
    <w:rsid w:val="00EC5653"/>
    <w:rsid w:val="00EC71CE"/>
    <w:rsid w:val="00ED1006"/>
    <w:rsid w:val="00ED7BB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3D4"/>
    <w:rsid w:val="00F4766C"/>
    <w:rsid w:val="00F507D1"/>
    <w:rsid w:val="00F519CE"/>
    <w:rsid w:val="00F51ADA"/>
    <w:rsid w:val="00F607C5"/>
    <w:rsid w:val="00F60DEA"/>
    <w:rsid w:val="00F62FD7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48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548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548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548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548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548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548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548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548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548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548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548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548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548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548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5482C"/>
    <w:pPr>
      <w:ind w:left="1418" w:hanging="1418"/>
    </w:pPr>
  </w:style>
  <w:style w:type="paragraph" w:styleId="TOC3">
    <w:name w:val="toc 3"/>
    <w:basedOn w:val="TOC2"/>
    <w:semiHidden/>
    <w:rsid w:val="0005482C"/>
    <w:pPr>
      <w:ind w:left="1134" w:hanging="1134"/>
    </w:pPr>
  </w:style>
  <w:style w:type="paragraph" w:styleId="TOC2">
    <w:name w:val="toc 2"/>
    <w:basedOn w:val="TOC1"/>
    <w:semiHidden/>
    <w:rsid w:val="000548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5482C"/>
    <w:pPr>
      <w:ind w:left="284"/>
    </w:pPr>
  </w:style>
  <w:style w:type="paragraph" w:styleId="Index1">
    <w:name w:val="index 1"/>
    <w:basedOn w:val="Normal"/>
    <w:semiHidden/>
    <w:rsid w:val="0005482C"/>
    <w:pPr>
      <w:keepLines/>
      <w:spacing w:after="0"/>
    </w:pPr>
  </w:style>
  <w:style w:type="paragraph" w:styleId="DocumentMap">
    <w:name w:val="Document Map"/>
    <w:basedOn w:val="Normal"/>
    <w:semiHidden/>
    <w:rsid w:val="000548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5482C"/>
    <w:pPr>
      <w:ind w:left="851"/>
    </w:pPr>
  </w:style>
  <w:style w:type="paragraph" w:styleId="ListNumber">
    <w:name w:val="List Number"/>
    <w:basedOn w:val="List"/>
    <w:rsid w:val="0005482C"/>
  </w:style>
  <w:style w:type="paragraph" w:styleId="List">
    <w:name w:val="List"/>
    <w:basedOn w:val="Normal"/>
    <w:rsid w:val="0005482C"/>
    <w:pPr>
      <w:ind w:left="568" w:hanging="284"/>
    </w:pPr>
  </w:style>
  <w:style w:type="paragraph" w:styleId="Header">
    <w:name w:val="header"/>
    <w:rsid w:val="000548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548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548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548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5482C"/>
    <w:pPr>
      <w:ind w:left="1418" w:hanging="1418"/>
    </w:pPr>
  </w:style>
  <w:style w:type="paragraph" w:styleId="TOC6">
    <w:name w:val="toc 6"/>
    <w:basedOn w:val="TOC5"/>
    <w:next w:val="Normal"/>
    <w:semiHidden/>
    <w:rsid w:val="0005482C"/>
    <w:pPr>
      <w:ind w:left="1985" w:hanging="1985"/>
    </w:pPr>
  </w:style>
  <w:style w:type="paragraph" w:styleId="TOC7">
    <w:name w:val="toc 7"/>
    <w:basedOn w:val="TOC6"/>
    <w:next w:val="Normal"/>
    <w:semiHidden/>
    <w:rsid w:val="0005482C"/>
    <w:pPr>
      <w:ind w:left="2268" w:hanging="2268"/>
    </w:pPr>
  </w:style>
  <w:style w:type="paragraph" w:styleId="ListBullet2">
    <w:name w:val="List Bullet 2"/>
    <w:basedOn w:val="ListBullet"/>
    <w:rsid w:val="0005482C"/>
    <w:pPr>
      <w:numPr>
        <w:numId w:val="6"/>
      </w:numPr>
    </w:pPr>
  </w:style>
  <w:style w:type="paragraph" w:styleId="ListBullet">
    <w:name w:val="List Bullet"/>
    <w:basedOn w:val="BodyText"/>
    <w:rsid w:val="0005482C"/>
    <w:pPr>
      <w:numPr>
        <w:numId w:val="5"/>
      </w:numPr>
    </w:pPr>
  </w:style>
  <w:style w:type="paragraph" w:styleId="ListBullet3">
    <w:name w:val="List Bullet 3"/>
    <w:basedOn w:val="ListBullet2"/>
    <w:rsid w:val="0005482C"/>
    <w:pPr>
      <w:numPr>
        <w:numId w:val="7"/>
      </w:numPr>
    </w:pPr>
  </w:style>
  <w:style w:type="paragraph" w:customStyle="1" w:styleId="EQ">
    <w:name w:val="EQ"/>
    <w:basedOn w:val="Normal"/>
    <w:next w:val="Normal"/>
    <w:rsid w:val="000548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5482C"/>
    <w:pPr>
      <w:ind w:left="851"/>
    </w:pPr>
  </w:style>
  <w:style w:type="paragraph" w:styleId="List3">
    <w:name w:val="List 3"/>
    <w:basedOn w:val="List2"/>
    <w:rsid w:val="0005482C"/>
    <w:pPr>
      <w:ind w:left="1135"/>
    </w:pPr>
  </w:style>
  <w:style w:type="paragraph" w:styleId="List4">
    <w:name w:val="List 4"/>
    <w:basedOn w:val="List3"/>
    <w:rsid w:val="0005482C"/>
    <w:pPr>
      <w:ind w:left="1418"/>
    </w:pPr>
  </w:style>
  <w:style w:type="paragraph" w:styleId="List5">
    <w:name w:val="List 5"/>
    <w:basedOn w:val="List4"/>
    <w:rsid w:val="0005482C"/>
    <w:pPr>
      <w:ind w:left="1702"/>
    </w:pPr>
  </w:style>
  <w:style w:type="paragraph" w:customStyle="1" w:styleId="EditorsNote">
    <w:name w:val="Editor's Note"/>
    <w:basedOn w:val="Normal"/>
    <w:rsid w:val="000548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5482C"/>
    <w:pPr>
      <w:numPr>
        <w:numId w:val="8"/>
      </w:numPr>
    </w:pPr>
  </w:style>
  <w:style w:type="paragraph" w:styleId="ListBullet5">
    <w:name w:val="List Bullet 5"/>
    <w:basedOn w:val="ListBullet4"/>
    <w:rsid w:val="0005482C"/>
    <w:pPr>
      <w:numPr>
        <w:numId w:val="4"/>
      </w:numPr>
    </w:pPr>
  </w:style>
  <w:style w:type="paragraph" w:styleId="Footer">
    <w:name w:val="footer"/>
    <w:basedOn w:val="Header"/>
    <w:semiHidden/>
    <w:rsid w:val="000548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5482C"/>
    <w:pPr>
      <w:numPr>
        <w:numId w:val="2"/>
      </w:numPr>
    </w:pPr>
  </w:style>
  <w:style w:type="paragraph" w:styleId="BalloonText">
    <w:name w:val="Balloon Text"/>
    <w:basedOn w:val="Normal"/>
    <w:semiHidden/>
    <w:rsid w:val="000548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5482C"/>
  </w:style>
  <w:style w:type="paragraph" w:styleId="BodyText">
    <w:name w:val="Body Text"/>
    <w:basedOn w:val="Normal"/>
    <w:link w:val="BodyTextChar"/>
    <w:rsid w:val="0005482C"/>
  </w:style>
  <w:style w:type="character" w:styleId="Hyperlink">
    <w:name w:val="Hyperlink"/>
    <w:uiPriority w:val="99"/>
    <w:rsid w:val="0005482C"/>
    <w:rPr>
      <w:color w:val="0000FF"/>
      <w:u w:val="single"/>
      <w:lang w:val="en-GB"/>
    </w:rPr>
  </w:style>
  <w:style w:type="character" w:styleId="FollowedHyperlink">
    <w:name w:val="FollowedHyperlink"/>
    <w:semiHidden/>
    <w:rsid w:val="0005482C"/>
    <w:rPr>
      <w:color w:val="FF0000"/>
      <w:u w:val="single"/>
    </w:rPr>
  </w:style>
  <w:style w:type="character" w:styleId="CommentReference">
    <w:name w:val="annotation reference"/>
    <w:semiHidden/>
    <w:rsid w:val="0005482C"/>
    <w:rPr>
      <w:sz w:val="16"/>
      <w:szCs w:val="16"/>
    </w:rPr>
  </w:style>
  <w:style w:type="paragraph" w:styleId="CommentText">
    <w:name w:val="annotation text"/>
    <w:basedOn w:val="Normal"/>
    <w:semiHidden/>
    <w:rsid w:val="0005482C"/>
  </w:style>
  <w:style w:type="paragraph" w:styleId="CommentSubject">
    <w:name w:val="annotation subject"/>
    <w:basedOn w:val="CommentText"/>
    <w:next w:val="CommentText"/>
    <w:semiHidden/>
    <w:rsid w:val="0005482C"/>
    <w:rPr>
      <w:b/>
      <w:bCs/>
    </w:rPr>
  </w:style>
  <w:style w:type="character" w:customStyle="1" w:styleId="Heading1Char">
    <w:name w:val="Heading 1 Char"/>
    <w:link w:val="Heading1"/>
    <w:rsid w:val="000548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548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548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548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548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548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548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548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548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5482C"/>
    <w:pPr>
      <w:spacing w:after="0"/>
    </w:pPr>
  </w:style>
  <w:style w:type="paragraph" w:customStyle="1" w:styleId="TAL">
    <w:name w:val="TAL"/>
    <w:basedOn w:val="Normal"/>
    <w:rsid w:val="000548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5482C"/>
    <w:pPr>
      <w:jc w:val="center"/>
    </w:pPr>
  </w:style>
  <w:style w:type="paragraph" w:customStyle="1" w:styleId="TAH">
    <w:name w:val="TAH"/>
    <w:basedOn w:val="TAC"/>
    <w:rsid w:val="0005482C"/>
    <w:rPr>
      <w:b/>
    </w:rPr>
  </w:style>
  <w:style w:type="paragraph" w:customStyle="1" w:styleId="TAN">
    <w:name w:val="TAN"/>
    <w:basedOn w:val="TAL"/>
    <w:rsid w:val="0005482C"/>
    <w:pPr>
      <w:ind w:left="851" w:hanging="851"/>
    </w:pPr>
  </w:style>
  <w:style w:type="paragraph" w:customStyle="1" w:styleId="TAR">
    <w:name w:val="TAR"/>
    <w:basedOn w:val="TAL"/>
    <w:rsid w:val="0005482C"/>
    <w:pPr>
      <w:jc w:val="right"/>
    </w:pPr>
  </w:style>
  <w:style w:type="paragraph" w:customStyle="1" w:styleId="TH">
    <w:name w:val="TH"/>
    <w:basedOn w:val="Normal"/>
    <w:rsid w:val="000548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548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548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548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548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548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548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5482C"/>
  </w:style>
  <w:style w:type="paragraph" w:customStyle="1" w:styleId="ZH">
    <w:name w:val="ZH"/>
    <w:rsid w:val="000548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548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548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548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5482C"/>
    <w:pPr>
      <w:framePr w:wrap="notBeside" w:y="16161"/>
    </w:pPr>
  </w:style>
  <w:style w:type="paragraph" w:customStyle="1" w:styleId="FP">
    <w:name w:val="FP"/>
    <w:basedOn w:val="Normal"/>
    <w:rsid w:val="000548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548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48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548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5482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5NUHHDQN7SK2-1476151046-14778</_dlc_DocId>
    <_dlc_DocIdUrl xmlns="f166a696-7b5b-4ccd-9f0c-ffde0cceec81">
      <Url>https://ericsson.sharepoint.com/sites/star/_layouts/15/DocIdRedir.aspx?ID=5NUHHDQN7SK2-1476151046-14778</Url>
      <Description>5NUHHDQN7SK2-1476151046-14778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519B7-C8CD-452D-B4D0-74B82EA6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E889D1D-081E-4B34-8BF3-6C38F31A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Icaro</cp:lastModifiedBy>
  <cp:revision>3</cp:revision>
  <cp:lastPrinted>2008-01-31T16:09:00Z</cp:lastPrinted>
  <dcterms:created xsi:type="dcterms:W3CDTF">2018-01-12T03:06:00Z</dcterms:created>
  <dcterms:modified xsi:type="dcterms:W3CDTF">2018-01-12T03:06:00Z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c7ebcaf3-9fd9-4bcc-bbe8-1a40098e07de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